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6F" w:rsidRDefault="00C2746F" w:rsidP="00A84F5F">
      <w:pPr>
        <w:ind w:left="2160"/>
        <w:rPr>
          <w:b/>
          <w:sz w:val="40"/>
          <w:szCs w:val="40"/>
          <w:u w:val="single"/>
        </w:rPr>
      </w:pPr>
      <w:r>
        <w:rPr>
          <w:b/>
          <w:sz w:val="40"/>
          <w:szCs w:val="40"/>
          <w:u w:val="single"/>
        </w:rPr>
        <w:t xml:space="preserve">Stephen S. </w:t>
      </w:r>
      <w:proofErr w:type="spellStart"/>
      <w:r>
        <w:rPr>
          <w:b/>
          <w:sz w:val="40"/>
          <w:szCs w:val="40"/>
          <w:u w:val="single"/>
        </w:rPr>
        <w:t>Palazzolo</w:t>
      </w:r>
      <w:proofErr w:type="spellEnd"/>
    </w:p>
    <w:p w:rsidR="00C2746F" w:rsidRDefault="00C2746F" w:rsidP="00C2746F">
      <w:pPr>
        <w:rPr>
          <w:b/>
          <w:sz w:val="40"/>
          <w:szCs w:val="40"/>
          <w:u w:val="single"/>
        </w:rPr>
      </w:pPr>
    </w:p>
    <w:p w:rsidR="00C2746F" w:rsidRDefault="00C2746F" w:rsidP="00C2746F">
      <w:pPr>
        <w:rPr>
          <w:sz w:val="40"/>
          <w:szCs w:val="40"/>
        </w:rPr>
      </w:pPr>
      <w:r>
        <w:rPr>
          <w:sz w:val="40"/>
          <w:szCs w:val="40"/>
        </w:rPr>
        <w:t>Contact lens Evaluation/fitting fees include the following:</w:t>
      </w:r>
    </w:p>
    <w:p w:rsidR="00C2746F" w:rsidRPr="00C2746F" w:rsidRDefault="00C2746F" w:rsidP="00C2746F">
      <w:pPr>
        <w:pStyle w:val="ListParagraph"/>
        <w:numPr>
          <w:ilvl w:val="0"/>
          <w:numId w:val="1"/>
        </w:numPr>
        <w:rPr>
          <w:sz w:val="28"/>
          <w:szCs w:val="28"/>
        </w:rPr>
      </w:pPr>
      <w:r w:rsidRPr="00C2746F">
        <w:rPr>
          <w:sz w:val="28"/>
          <w:szCs w:val="28"/>
        </w:rPr>
        <w:t>Determination of the contact</w:t>
      </w:r>
      <w:r w:rsidR="00A84F5F">
        <w:rPr>
          <w:sz w:val="28"/>
          <w:szCs w:val="28"/>
        </w:rPr>
        <w:t xml:space="preserve"> </w:t>
      </w:r>
      <w:r w:rsidRPr="00C2746F">
        <w:rPr>
          <w:sz w:val="28"/>
          <w:szCs w:val="28"/>
        </w:rPr>
        <w:t>lenses that provide the best vision, comfort and ocular health.</w:t>
      </w:r>
    </w:p>
    <w:p w:rsidR="00C2746F" w:rsidRPr="00C2746F" w:rsidRDefault="00C2746F" w:rsidP="00C2746F">
      <w:pPr>
        <w:pStyle w:val="ListParagraph"/>
        <w:numPr>
          <w:ilvl w:val="0"/>
          <w:numId w:val="1"/>
        </w:numPr>
        <w:rPr>
          <w:sz w:val="28"/>
          <w:szCs w:val="28"/>
        </w:rPr>
      </w:pPr>
      <w:r w:rsidRPr="00C2746F">
        <w:rPr>
          <w:sz w:val="28"/>
          <w:szCs w:val="28"/>
        </w:rPr>
        <w:t>Six months of follow-up care and any contact lens related doctor visits.</w:t>
      </w:r>
    </w:p>
    <w:p w:rsidR="00C2746F" w:rsidRPr="00C2746F" w:rsidRDefault="00C2746F" w:rsidP="00C2746F">
      <w:pPr>
        <w:pStyle w:val="ListParagraph"/>
        <w:numPr>
          <w:ilvl w:val="0"/>
          <w:numId w:val="1"/>
        </w:numPr>
        <w:rPr>
          <w:sz w:val="28"/>
          <w:szCs w:val="28"/>
        </w:rPr>
      </w:pPr>
      <w:r w:rsidRPr="00C2746F">
        <w:rPr>
          <w:sz w:val="28"/>
          <w:szCs w:val="28"/>
        </w:rPr>
        <w:t>Assessment of contact lens fit and visual acuity by the doctor.</w:t>
      </w:r>
    </w:p>
    <w:p w:rsidR="00C2746F" w:rsidRPr="00C2746F" w:rsidRDefault="00C2746F" w:rsidP="00C2746F">
      <w:pPr>
        <w:pStyle w:val="ListParagraph"/>
        <w:numPr>
          <w:ilvl w:val="0"/>
          <w:numId w:val="1"/>
        </w:numPr>
        <w:rPr>
          <w:sz w:val="28"/>
          <w:szCs w:val="28"/>
        </w:rPr>
      </w:pPr>
      <w:proofErr w:type="spellStart"/>
      <w:proofErr w:type="gramStart"/>
      <w:r w:rsidRPr="00C2746F">
        <w:rPr>
          <w:sz w:val="28"/>
          <w:szCs w:val="28"/>
        </w:rPr>
        <w:t>Keratometry</w:t>
      </w:r>
      <w:proofErr w:type="spellEnd"/>
      <w:r>
        <w:rPr>
          <w:sz w:val="28"/>
          <w:szCs w:val="28"/>
        </w:rPr>
        <w:t xml:space="preserve"> </w:t>
      </w:r>
      <w:r w:rsidRPr="00C2746F">
        <w:rPr>
          <w:sz w:val="28"/>
          <w:szCs w:val="28"/>
        </w:rPr>
        <w:t xml:space="preserve"> –</w:t>
      </w:r>
      <w:proofErr w:type="gramEnd"/>
      <w:r w:rsidRPr="00C2746F">
        <w:rPr>
          <w:sz w:val="28"/>
          <w:szCs w:val="28"/>
        </w:rPr>
        <w:t xml:space="preserve"> which verifies the curvature of the front of the eye and screens for disease of the cornea.</w:t>
      </w:r>
    </w:p>
    <w:p w:rsidR="00C2746F" w:rsidRPr="00C2746F" w:rsidRDefault="00C2746F" w:rsidP="00C2746F">
      <w:pPr>
        <w:pStyle w:val="ListParagraph"/>
        <w:numPr>
          <w:ilvl w:val="0"/>
          <w:numId w:val="1"/>
        </w:numPr>
        <w:rPr>
          <w:sz w:val="28"/>
          <w:szCs w:val="28"/>
        </w:rPr>
      </w:pPr>
      <w:r w:rsidRPr="00C2746F">
        <w:rPr>
          <w:sz w:val="28"/>
          <w:szCs w:val="28"/>
        </w:rPr>
        <w:t>Any diagnostic contact lens needed to finalize your contact lens prescription.</w:t>
      </w:r>
    </w:p>
    <w:p w:rsidR="00C2746F" w:rsidRPr="00C2746F" w:rsidRDefault="00C2746F" w:rsidP="00C2746F">
      <w:pPr>
        <w:pStyle w:val="ListParagraph"/>
        <w:numPr>
          <w:ilvl w:val="0"/>
          <w:numId w:val="1"/>
        </w:numPr>
        <w:rPr>
          <w:sz w:val="28"/>
          <w:szCs w:val="28"/>
        </w:rPr>
      </w:pPr>
      <w:r w:rsidRPr="00C2746F">
        <w:rPr>
          <w:sz w:val="28"/>
          <w:szCs w:val="28"/>
        </w:rPr>
        <w:t>Training of insertion and removal of contact lenses for new wearers. As well as a refresher of previous wearers – if needed.</w:t>
      </w:r>
    </w:p>
    <w:p w:rsidR="00C2746F" w:rsidRDefault="00C2746F" w:rsidP="00C2746F">
      <w:pPr>
        <w:pStyle w:val="ListParagraph"/>
        <w:numPr>
          <w:ilvl w:val="0"/>
          <w:numId w:val="1"/>
        </w:numPr>
        <w:rPr>
          <w:sz w:val="40"/>
          <w:szCs w:val="40"/>
        </w:rPr>
      </w:pPr>
      <w:r w:rsidRPr="00C2746F">
        <w:rPr>
          <w:sz w:val="28"/>
          <w:szCs w:val="28"/>
        </w:rPr>
        <w:t>Training on proper care, cleaning and wearing schedules for contact lenses</w:t>
      </w:r>
      <w:r>
        <w:rPr>
          <w:sz w:val="40"/>
          <w:szCs w:val="40"/>
        </w:rPr>
        <w:t>.</w:t>
      </w:r>
    </w:p>
    <w:p w:rsidR="00A84F5F" w:rsidRPr="00A84F5F" w:rsidRDefault="00A84F5F" w:rsidP="00A84F5F">
      <w:pPr>
        <w:rPr>
          <w:sz w:val="28"/>
          <w:szCs w:val="28"/>
        </w:rPr>
      </w:pPr>
      <w:r w:rsidRPr="00A84F5F">
        <w:rPr>
          <w:sz w:val="28"/>
          <w:szCs w:val="28"/>
        </w:rPr>
        <w:t>We strive to offer excellent customer service to all our patients. In regards to our contact lens services, if you are unable to continue wearing your contacts or need to change the prescription on your contacts within a year we will work with you on exchanging your unopened boxes.</w:t>
      </w:r>
    </w:p>
    <w:p w:rsidR="00A84F5F" w:rsidRDefault="00A84F5F" w:rsidP="00A84F5F">
      <w:pPr>
        <w:rPr>
          <w:sz w:val="32"/>
          <w:szCs w:val="32"/>
        </w:rPr>
      </w:pPr>
      <w:r w:rsidRPr="00A84F5F">
        <w:rPr>
          <w:sz w:val="28"/>
          <w:szCs w:val="28"/>
        </w:rPr>
        <w:t>Contact lens evaluations are done on every contact lens patient on a yearly basis to ensure the best possible fit, vision and eye health. There will be an additional charge for the evaluation/fitting</w:t>
      </w:r>
      <w:r w:rsidRPr="00A84F5F">
        <w:rPr>
          <w:sz w:val="32"/>
          <w:szCs w:val="32"/>
        </w:rPr>
        <w:t>.</w:t>
      </w:r>
    </w:p>
    <w:p w:rsidR="00A84F5F" w:rsidRDefault="00A84F5F" w:rsidP="00A84F5F">
      <w:pPr>
        <w:rPr>
          <w:sz w:val="32"/>
          <w:szCs w:val="32"/>
        </w:rPr>
      </w:pPr>
    </w:p>
    <w:p w:rsidR="00A84F5F" w:rsidRDefault="00A84F5F" w:rsidP="00A84F5F">
      <w:pPr>
        <w:rPr>
          <w:sz w:val="32"/>
          <w:szCs w:val="32"/>
        </w:rPr>
      </w:pPr>
    </w:p>
    <w:p w:rsidR="00A84F5F" w:rsidRPr="00A84F5F" w:rsidRDefault="00A84F5F" w:rsidP="00A84F5F">
      <w:pPr>
        <w:rPr>
          <w:sz w:val="28"/>
          <w:szCs w:val="28"/>
        </w:rPr>
      </w:pPr>
      <w:r w:rsidRPr="00A84F5F">
        <w:rPr>
          <w:sz w:val="28"/>
          <w:szCs w:val="28"/>
        </w:rPr>
        <w:t>Parent/Patient signature</w:t>
      </w:r>
      <w:r>
        <w:rPr>
          <w:sz w:val="28"/>
          <w:szCs w:val="28"/>
        </w:rPr>
        <w:t xml:space="preserve">                                                                         Date</w:t>
      </w:r>
    </w:p>
    <w:p w:rsidR="00C2746F" w:rsidRDefault="00C2746F" w:rsidP="00C2746F">
      <w:pPr>
        <w:rPr>
          <w:sz w:val="40"/>
          <w:szCs w:val="40"/>
        </w:rPr>
      </w:pPr>
    </w:p>
    <w:p w:rsidR="00A84F5F" w:rsidRPr="00A84F5F" w:rsidRDefault="00A84F5F" w:rsidP="00C2746F">
      <w:pPr>
        <w:rPr>
          <w:sz w:val="40"/>
          <w:szCs w:val="40"/>
          <w:u w:val="single"/>
        </w:rPr>
      </w:pPr>
    </w:p>
    <w:p w:rsidR="00C2746F" w:rsidRPr="00C2746F" w:rsidRDefault="00C2746F" w:rsidP="00C2746F">
      <w:pPr>
        <w:ind w:left="2160" w:firstLine="720"/>
        <w:rPr>
          <w:b/>
          <w:sz w:val="40"/>
          <w:szCs w:val="40"/>
          <w:u w:val="single"/>
        </w:rPr>
      </w:pPr>
    </w:p>
    <w:sectPr w:rsidR="00C2746F" w:rsidRPr="00C2746F" w:rsidSect="0057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6E"/>
    <w:multiLevelType w:val="hybridMultilevel"/>
    <w:tmpl w:val="663CA3E4"/>
    <w:lvl w:ilvl="0" w:tplc="5B1CA1C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46F"/>
    <w:rsid w:val="00571D0E"/>
    <w:rsid w:val="00A84F5F"/>
    <w:rsid w:val="00C27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mrouse</dc:creator>
  <cp:lastModifiedBy>mrouse</cp:lastModifiedBy>
  <cp:revision>1</cp:revision>
  <cp:lastPrinted>2016-06-21T21:55:00Z</cp:lastPrinted>
  <dcterms:created xsi:type="dcterms:W3CDTF">2016-06-21T21:36:00Z</dcterms:created>
  <dcterms:modified xsi:type="dcterms:W3CDTF">2016-06-21T21:56:00Z</dcterms:modified>
</cp:coreProperties>
</file>